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4B" w:rsidRDefault="00BE1D4B" w:rsidP="00BE1D4B">
      <w:pPr>
        <w:jc w:val="center"/>
      </w:pPr>
      <w:r>
        <w:t>Трудовой договор № 2723-1ТД</w:t>
      </w:r>
    </w:p>
    <w:p w:rsidR="00E62F69" w:rsidRDefault="00BE1D4B" w:rsidP="00BE1D4B">
      <w:pPr>
        <w:jc w:val="center"/>
      </w:pPr>
      <w:r>
        <w:t>с директором предприятия</w:t>
      </w:r>
    </w:p>
    <w:p w:rsidR="00BE1D4B" w:rsidRDefault="00BE1D4B" w:rsidP="00BE1D4B">
      <w:r>
        <w:t xml:space="preserve">г. Москва                                                                                                                                </w:t>
      </w:r>
      <w:r w:rsidR="00D73824">
        <w:t xml:space="preserve">          </w:t>
      </w:r>
      <w:r>
        <w:t xml:space="preserve"> " 09 "ноября </w:t>
      </w:r>
      <w:r w:rsidR="00E30215">
        <w:t>2020</w:t>
      </w:r>
      <w:r>
        <w:t xml:space="preserve"> г.</w:t>
      </w:r>
    </w:p>
    <w:p w:rsidR="00BE1D4B" w:rsidRDefault="00BE1D4B" w:rsidP="00BE1D4B"/>
    <w:p w:rsidR="00BE1D4B" w:rsidRDefault="00BE1D4B" w:rsidP="00BE1D4B">
      <w:pPr>
        <w:jc w:val="both"/>
      </w:pPr>
      <w:proofErr w:type="gramStart"/>
      <w:r>
        <w:t xml:space="preserve">Администрация ООО "Топаз", именуемая далее - Работодатель, в лице генерального менеджера </w:t>
      </w:r>
      <w:proofErr w:type="spellStart"/>
      <w:r>
        <w:t>Степанцова</w:t>
      </w:r>
      <w:proofErr w:type="spellEnd"/>
      <w:r>
        <w:t xml:space="preserve"> Романа Игоревича, действующего на основании Устава с одной стороны, и гражданин Соколов Андрей Иванович, паспорт серия 45 01 № 11ХХ66, выдан 15 марта 2001 г. ОВД Марьина Роща г. Москва, именуемый далее - Работник, действующий  в своих интересах и от своего имени, с другой стороны, заключили настоящий трудовой договор о нижеследующем:</w:t>
      </w:r>
      <w:proofErr w:type="gramEnd"/>
    </w:p>
    <w:p w:rsidR="00BE1D4B" w:rsidRDefault="00BE1D4B" w:rsidP="00BE1D4B"/>
    <w:p w:rsidR="00BE1D4B" w:rsidRDefault="00BE1D4B" w:rsidP="00603E3B">
      <w:r>
        <w:t>1. Предмет трудового договора</w:t>
      </w:r>
    </w:p>
    <w:p w:rsidR="00BE1D4B" w:rsidRDefault="00BE1D4B" w:rsidP="00BE1D4B">
      <w:pPr>
        <w:jc w:val="both"/>
      </w:pPr>
      <w:r>
        <w:t xml:space="preserve">1.1. Работодатель поручает Работнику осуществлять общее управление предприятием в качестве директора на праве хозяйственного ведения с соблюдением следующих пределов </w:t>
      </w:r>
      <w:proofErr w:type="spellStart"/>
      <w:r>
        <w:t>полономочий</w:t>
      </w:r>
      <w:proofErr w:type="spellEnd"/>
      <w:r>
        <w:t>:</w:t>
      </w:r>
    </w:p>
    <w:p w:rsidR="00BE1D4B" w:rsidRDefault="00BE1D4B" w:rsidP="00BE1D4B">
      <w:pPr>
        <w:jc w:val="both"/>
      </w:pPr>
      <w:r>
        <w:t xml:space="preserve"> - принятие решений о слиянии, присоединении, разделении, выделении, преобразовании компании;</w:t>
      </w:r>
    </w:p>
    <w:p w:rsidR="00BE1D4B" w:rsidRDefault="00BE1D4B" w:rsidP="00BE1D4B">
      <w:pPr>
        <w:jc w:val="both"/>
      </w:pPr>
      <w:r>
        <w:t>- создание и ликвидация филиалов, представительств и других обособленных подразделений компании, утверждение их положений;</w:t>
      </w:r>
    </w:p>
    <w:p w:rsidR="00BE1D4B" w:rsidRDefault="00BE1D4B" w:rsidP="00BE1D4B">
      <w:pPr>
        <w:jc w:val="both"/>
      </w:pPr>
      <w:r>
        <w:t>- принятие решений об учреждении (участии) компании в акционерных и других предпринимательских обществах, концернах, консорциумах, корпорациях, ассоциациях, других объединениях предприятий, других предпринимательских и непредпринимательских юридических лицах;</w:t>
      </w:r>
    </w:p>
    <w:p w:rsidR="00BE1D4B" w:rsidRDefault="00BE1D4B" w:rsidP="00BE1D4B">
      <w:pPr>
        <w:jc w:val="both"/>
      </w:pPr>
      <w:r>
        <w:t>- согласование вопроса о назначении и увольнении главного бухгалтера компании;</w:t>
      </w:r>
    </w:p>
    <w:p w:rsidR="00BE1D4B" w:rsidRDefault="00BE1D4B" w:rsidP="00BE1D4B">
      <w:pPr>
        <w:jc w:val="both"/>
      </w:pPr>
      <w:r>
        <w:t>- принятие решения об отчуждении (передаче, предоставлении) прав на торговые марки и другие объекты права интеллектуальной собственности, принадлежащие компании.</w:t>
      </w:r>
    </w:p>
    <w:p w:rsidR="00BE1D4B" w:rsidRDefault="00BE1D4B" w:rsidP="00BE1D4B">
      <w:pPr>
        <w:jc w:val="both"/>
      </w:pPr>
      <w:r>
        <w:t>1.2. Работник как директор предприятия самостоятельно решает все вопросы деятельности предприятия, отнесенные к его компетенции настоящим трудовым договором, Уставом предприятия, другими учредительными документами и действующим законодательством РФ.</w:t>
      </w:r>
    </w:p>
    <w:p w:rsidR="00BE1D4B" w:rsidRDefault="00BE1D4B" w:rsidP="00BE1D4B">
      <w:pPr>
        <w:jc w:val="both"/>
      </w:pPr>
      <w:r>
        <w:t>1.3. Работа по данному трудовому договору является основным местом работы Работника.</w:t>
      </w:r>
    </w:p>
    <w:p w:rsidR="00BE1D4B" w:rsidRDefault="00BE1D4B" w:rsidP="00BE1D4B">
      <w:pPr>
        <w:jc w:val="both"/>
      </w:pPr>
      <w:r>
        <w:t xml:space="preserve">1.4. Настоящий трудовой договор заключен на неопределенный срок и вступает в действие с 09 ноября </w:t>
      </w:r>
      <w:r w:rsidR="00E30215">
        <w:t>2020</w:t>
      </w:r>
      <w:r>
        <w:t xml:space="preserve"> г.</w:t>
      </w:r>
    </w:p>
    <w:p w:rsidR="00BE1D4B" w:rsidRDefault="00BE1D4B" w:rsidP="00BE1D4B">
      <w:pPr>
        <w:jc w:val="both"/>
      </w:pPr>
    </w:p>
    <w:p w:rsidR="00BE1D4B" w:rsidRDefault="00BE1D4B" w:rsidP="00BE1D4B">
      <w:pPr>
        <w:jc w:val="both"/>
      </w:pPr>
      <w:r>
        <w:t>2. Права и обязанности Работника как директора</w:t>
      </w:r>
    </w:p>
    <w:p w:rsidR="00BE1D4B" w:rsidRDefault="00BE1D4B" w:rsidP="00BE1D4B">
      <w:pPr>
        <w:jc w:val="both"/>
      </w:pPr>
      <w:r>
        <w:t>2.1. Работник имеет право:</w:t>
      </w:r>
    </w:p>
    <w:p w:rsidR="00BE1D4B" w:rsidRDefault="00BE1D4B" w:rsidP="00BE1D4B">
      <w:pPr>
        <w:jc w:val="both"/>
      </w:pPr>
    </w:p>
    <w:p w:rsidR="00BE1D4B" w:rsidRDefault="00BE1D4B" w:rsidP="00BE1D4B">
      <w:pPr>
        <w:jc w:val="both"/>
      </w:pPr>
      <w:r>
        <w:lastRenderedPageBreak/>
        <w:t>- без доверенности действовать от имени предприятия и представлять его интересы во всех отечественных и иностранных учреждениях, включая судебные, предприятиях, фирмах, организациях;</w:t>
      </w:r>
    </w:p>
    <w:p w:rsidR="00BE1D4B" w:rsidRDefault="00BE1D4B" w:rsidP="00BE1D4B">
      <w:pPr>
        <w:jc w:val="both"/>
      </w:pPr>
      <w:r>
        <w:t>- распоряжаться имуществом и денежными средствами предприятия для достижения целей, предусмотренных назначением предприятия;</w:t>
      </w:r>
    </w:p>
    <w:p w:rsidR="00BE1D4B" w:rsidRDefault="00BE1D4B" w:rsidP="00BE1D4B">
      <w:pPr>
        <w:jc w:val="both"/>
      </w:pPr>
      <w:r>
        <w:t>- нанимать и увольнять рабочих и служащих предприятия в соответствии с трудовым законодательством, применять к ним предусмотренные законом меры дисциплинарного и экономического воздействия;</w:t>
      </w:r>
    </w:p>
    <w:p w:rsidR="00BE1D4B" w:rsidRDefault="00BE1D4B" w:rsidP="00BE1D4B">
      <w:pPr>
        <w:jc w:val="both"/>
      </w:pPr>
      <w:r>
        <w:t>- издавать приказы и давать указания, обязательные для всех рабочих и служащих предприятия;</w:t>
      </w:r>
    </w:p>
    <w:p w:rsidR="00BE1D4B" w:rsidRDefault="00BE1D4B" w:rsidP="00BE1D4B">
      <w:pPr>
        <w:jc w:val="both"/>
      </w:pPr>
      <w:r>
        <w:t>- подписывать в качестве первого распорядителя кредиторов все финансовые документы, открывать в банке расчетные и другие счета, заключать от имени предприятия сделки, выдавать доверенности;</w:t>
      </w:r>
    </w:p>
    <w:p w:rsidR="00BE1D4B" w:rsidRDefault="00BE1D4B" w:rsidP="00BE1D4B">
      <w:pPr>
        <w:jc w:val="both"/>
      </w:pPr>
      <w:r>
        <w:t>- утверждать должностные и нормативно-технические инструкции, инструкции по вопросам техники безопасности, противопожарной безопасности и т.п.;</w:t>
      </w:r>
    </w:p>
    <w:p w:rsidR="00BE1D4B" w:rsidRDefault="00BE1D4B" w:rsidP="00BE1D4B">
      <w:pPr>
        <w:jc w:val="both"/>
      </w:pPr>
      <w:r>
        <w:t>- определять состав и предел сведений, составляющих коммерческую и иную тайну предприятия, определять порядок ее защиты;</w:t>
      </w:r>
    </w:p>
    <w:p w:rsidR="00BE1D4B" w:rsidRDefault="00BE1D4B" w:rsidP="00BE1D4B">
      <w:pPr>
        <w:jc w:val="both"/>
      </w:pPr>
      <w:r>
        <w:t>- осуществлять иные полномочия, предусмотренные законодательством и Уставом предприятия.</w:t>
      </w:r>
    </w:p>
    <w:p w:rsidR="00BE1D4B" w:rsidRDefault="00BE1D4B" w:rsidP="00BE1D4B">
      <w:pPr>
        <w:jc w:val="both"/>
      </w:pPr>
    </w:p>
    <w:p w:rsidR="00BE1D4B" w:rsidRDefault="00BE1D4B" w:rsidP="00BE1D4B">
      <w:pPr>
        <w:jc w:val="both"/>
      </w:pPr>
      <w:r>
        <w:t>2.2. Работник обязан:</w:t>
      </w:r>
    </w:p>
    <w:p w:rsidR="00BE1D4B" w:rsidRDefault="00BE1D4B" w:rsidP="00BE1D4B">
      <w:pPr>
        <w:jc w:val="both"/>
      </w:pPr>
      <w:r>
        <w:t>- осуществлять руководство всей деятельностью предприятия;</w:t>
      </w:r>
    </w:p>
    <w:p w:rsidR="00BE1D4B" w:rsidRDefault="00BE1D4B" w:rsidP="00BE1D4B">
      <w:pPr>
        <w:jc w:val="both"/>
      </w:pPr>
      <w:r>
        <w:t>- координировать работу подразделений предприятия по выполнению планов по выпуску готовой продукции, эффективному сотрудничеству со смежниками, своевременному  выполнению договоров, заключенных предприятием, и т.п.;</w:t>
      </w:r>
    </w:p>
    <w:p w:rsidR="00BE1D4B" w:rsidRDefault="00BE1D4B" w:rsidP="00BE1D4B">
      <w:pPr>
        <w:jc w:val="both"/>
      </w:pPr>
      <w:r>
        <w:t>- обеспечить рентабельность работы предприятия не ниже 30 %;</w:t>
      </w:r>
    </w:p>
    <w:p w:rsidR="00BE1D4B" w:rsidRDefault="00BE1D4B" w:rsidP="00BE1D4B">
      <w:pPr>
        <w:jc w:val="both"/>
      </w:pPr>
      <w:r>
        <w:t>- принимать необходимые меры по снижению себестоимости продукции по сравнению с себестоимостью на конкурирующих предприятиях, внедрять самое эффективное оборудование и технологии;</w:t>
      </w:r>
    </w:p>
    <w:p w:rsidR="00BE1D4B" w:rsidRDefault="00BE1D4B" w:rsidP="00BE1D4B">
      <w:pPr>
        <w:jc w:val="both"/>
      </w:pPr>
      <w:r>
        <w:t>- отчитываться перед Работодателем в согласованные с ним сроки о результатах хозяйственной деятельности предприятия;</w:t>
      </w:r>
    </w:p>
    <w:p w:rsidR="00BE1D4B" w:rsidRDefault="00BE1D4B" w:rsidP="00BE1D4B">
      <w:pPr>
        <w:jc w:val="both"/>
      </w:pPr>
      <w:r>
        <w:t>- обеспечить своевременное выполнение всех обязанностей перед государством, установленных законодательством РФ;</w:t>
      </w:r>
    </w:p>
    <w:p w:rsidR="00BE1D4B" w:rsidRDefault="00BE1D4B" w:rsidP="00BE1D4B">
      <w:pPr>
        <w:jc w:val="both"/>
      </w:pPr>
      <w:r>
        <w:t>- выполнять другие обязанности, обусловленные его правовым статусом.</w:t>
      </w:r>
    </w:p>
    <w:p w:rsidR="00BE1D4B" w:rsidRDefault="00BE1D4B" w:rsidP="00BE1D4B">
      <w:pPr>
        <w:jc w:val="both"/>
      </w:pPr>
    </w:p>
    <w:p w:rsidR="00BE1D4B" w:rsidRDefault="00BE1D4B" w:rsidP="00BE1D4B">
      <w:pPr>
        <w:jc w:val="both"/>
      </w:pPr>
      <w:r>
        <w:t>3. Ответственность Работника</w:t>
      </w:r>
    </w:p>
    <w:p w:rsidR="00BE1D4B" w:rsidRDefault="00BE1D4B" w:rsidP="00BE1D4B">
      <w:pPr>
        <w:jc w:val="both"/>
      </w:pPr>
      <w:r>
        <w:t xml:space="preserve">3.1. Неисполнение или ненадлежащее исполнение Работником своих обязанностей, злоупотребление правами, в результате чего предприятию причинен материальный ущерб, может служить основанием </w:t>
      </w:r>
      <w:r>
        <w:lastRenderedPageBreak/>
        <w:t>для досрочного расторжения трудового договора. Кроме того, договор может быть расторгнут досрочно по основаниям, предусмотренным законодательством РФ.</w:t>
      </w:r>
    </w:p>
    <w:p w:rsidR="00BE1D4B" w:rsidRDefault="00BE1D4B" w:rsidP="00BE1D4B">
      <w:pPr>
        <w:jc w:val="both"/>
      </w:pPr>
      <w:r>
        <w:t>3.2. В случае причинения убытков предприятию в результате неправомерных или некомпетентных действий Работника, он обязан возместить убытки в размерах, предусмотренных законом.</w:t>
      </w:r>
    </w:p>
    <w:p w:rsidR="00BE1D4B" w:rsidRDefault="00BE1D4B" w:rsidP="00BE1D4B">
      <w:pPr>
        <w:jc w:val="both"/>
      </w:pPr>
      <w:r>
        <w:t>3.3. Не подлежит возмещению ущерб, который может быть отнесен к категории нормального производственно-хозяйственного риска.</w:t>
      </w:r>
    </w:p>
    <w:p w:rsidR="00BE1D4B" w:rsidRDefault="00BE1D4B" w:rsidP="00BE1D4B">
      <w:pPr>
        <w:jc w:val="both"/>
      </w:pPr>
    </w:p>
    <w:p w:rsidR="00BE1D4B" w:rsidRDefault="00BE1D4B" w:rsidP="00BE1D4B">
      <w:pPr>
        <w:jc w:val="both"/>
      </w:pPr>
      <w:r>
        <w:t>4. Обеспечение условий труда, гарантии и компенсации</w:t>
      </w:r>
    </w:p>
    <w:p w:rsidR="00BE1D4B" w:rsidRDefault="00BE1D4B" w:rsidP="00BE1D4B">
      <w:pPr>
        <w:jc w:val="both"/>
      </w:pPr>
      <w:r>
        <w:t>4.1. Заработная плата Работника устанавливается в размере 100000 (сто тысяч) рублей в месяц.</w:t>
      </w:r>
    </w:p>
    <w:p w:rsidR="00BE1D4B" w:rsidRDefault="00BE1D4B" w:rsidP="00BE1D4B">
      <w:pPr>
        <w:jc w:val="both"/>
      </w:pPr>
      <w:r>
        <w:t>Кроме того, ему выплачивается премия в размере 0,5 % от чистой прибыли предприятия в квартал.</w:t>
      </w:r>
    </w:p>
    <w:p w:rsidR="00BE1D4B" w:rsidRDefault="00BE1D4B" w:rsidP="00BE1D4B">
      <w:pPr>
        <w:jc w:val="both"/>
      </w:pPr>
      <w:r>
        <w:t>4.2. Работнику устанавливается основной отпуск продолжительностью двадцать четыре рабочих дня, и дополнительный отпуск продолжительностью пять рабочих дней.</w:t>
      </w:r>
    </w:p>
    <w:p w:rsidR="00BE1D4B" w:rsidRDefault="00BE1D4B" w:rsidP="00BE1D4B">
      <w:pPr>
        <w:jc w:val="both"/>
      </w:pPr>
      <w:r>
        <w:t>4.3. В случае досрочного прекращения трудового договора как по инициативе Работодателя, так и по инициативе Работника, последнему предоставляются все гарантии и выплачиваются платежи в размерах и в сроки, установленные трудовым законодательством РФ.</w:t>
      </w:r>
    </w:p>
    <w:p w:rsidR="00BE1D4B" w:rsidRDefault="00BE1D4B" w:rsidP="00BE1D4B">
      <w:pPr>
        <w:jc w:val="both"/>
      </w:pPr>
      <w:r>
        <w:t>4.4. Досрочное прекращение настоящего трудового договора может иметь место по основаниям, предусмотренным законом.</w:t>
      </w:r>
    </w:p>
    <w:p w:rsidR="00BE1D4B" w:rsidRDefault="00BE1D4B" w:rsidP="00BE1D4B">
      <w:pPr>
        <w:jc w:val="both"/>
      </w:pPr>
    </w:p>
    <w:p w:rsidR="00BE1D4B" w:rsidRDefault="00BE1D4B" w:rsidP="00BE1D4B">
      <w:pPr>
        <w:jc w:val="both"/>
      </w:pPr>
      <w:r>
        <w:t>5. Разрешение спорных вопросов</w:t>
      </w:r>
    </w:p>
    <w:p w:rsidR="00BE1D4B" w:rsidRDefault="00BE1D4B" w:rsidP="00BE1D4B">
      <w:pPr>
        <w:jc w:val="both"/>
      </w:pPr>
      <w:r>
        <w:t xml:space="preserve"> Споры и разногласия, которые могут возникнуть при исполнении условий настоящего трудового договора, стороны его будут стремиться разрешать дружеским путем по взаимному соглашению.</w:t>
      </w:r>
    </w:p>
    <w:p w:rsidR="00BE1D4B" w:rsidRDefault="00BE1D4B" w:rsidP="00BE1D4B">
      <w:pPr>
        <w:jc w:val="both"/>
      </w:pPr>
      <w:r>
        <w:t xml:space="preserve"> При </w:t>
      </w:r>
      <w:proofErr w:type="spellStart"/>
      <w:r>
        <w:t>недостижении</w:t>
      </w:r>
      <w:proofErr w:type="spellEnd"/>
      <w:r>
        <w:t xml:space="preserve"> взаимоприемлемого решения - спор может быть передан для разрешения его в порядке, предусмотренном законодательством о труде Российской Федерации.</w:t>
      </w:r>
    </w:p>
    <w:p w:rsidR="00BE1D4B" w:rsidRDefault="00BE1D4B" w:rsidP="00BE1D4B">
      <w:pPr>
        <w:jc w:val="both"/>
      </w:pPr>
    </w:p>
    <w:p w:rsidR="00BE1D4B" w:rsidRDefault="00BE1D4B" w:rsidP="00BE1D4B">
      <w:pPr>
        <w:jc w:val="both"/>
      </w:pPr>
      <w:r>
        <w:t>6. Изменение условий трудового договора</w:t>
      </w:r>
    </w:p>
    <w:p w:rsidR="00BE1D4B" w:rsidRDefault="00BE1D4B" w:rsidP="00BE1D4B">
      <w:pPr>
        <w:jc w:val="both"/>
      </w:pPr>
      <w:r>
        <w:t xml:space="preserve"> Настоящий трудовой договор в период его действия может быть изменен или дополнен его сторонами.</w:t>
      </w:r>
    </w:p>
    <w:p w:rsidR="00BE1D4B" w:rsidRDefault="00BE1D4B" w:rsidP="00BE1D4B">
      <w:pPr>
        <w:jc w:val="both"/>
      </w:pPr>
      <w:r>
        <w:t xml:space="preserve"> При этом все указанные изменения и дополнения будут иметь правовую силу только в случаях их письменного оформления и подписания сторонами в качестве неотъемлемой части настоящего трудового договора.</w:t>
      </w:r>
    </w:p>
    <w:p w:rsidR="00BE1D4B" w:rsidRDefault="00BE1D4B" w:rsidP="00BE1D4B">
      <w:pPr>
        <w:jc w:val="both"/>
      </w:pPr>
    </w:p>
    <w:p w:rsidR="00BE1D4B" w:rsidRDefault="00BE1D4B" w:rsidP="00603E3B">
      <w:r>
        <w:t>7. Действие нормативных актов для регулирования отношений сторон</w:t>
      </w:r>
    </w:p>
    <w:p w:rsidR="00BE1D4B" w:rsidRDefault="00BE1D4B" w:rsidP="00BE1D4B">
      <w:pPr>
        <w:jc w:val="both"/>
      </w:pPr>
      <w:r>
        <w:t xml:space="preserve"> </w:t>
      </w:r>
      <w:proofErr w:type="gramStart"/>
      <w:r>
        <w:t xml:space="preserve">По всем вопросам, не нашедшим своего решения в условиях (положениях) настоящего трудового договора, но прямо или косвенно вытекающим из отношений Работодателя и Работника по нему с точки зрения необходимости защиты их имущественных и моральных прав и интересов, защищаемых </w:t>
      </w:r>
      <w:r>
        <w:lastRenderedPageBreak/>
        <w:t>законом, стороны настоящего трудового договора будут руководствоваться положениями Трудового кодекса РФ и иных соответствующих обязательных нормативных актов Российской Федерации.</w:t>
      </w:r>
      <w:proofErr w:type="gramEnd"/>
    </w:p>
    <w:p w:rsidR="00BE1D4B" w:rsidRDefault="00BE1D4B" w:rsidP="00BE1D4B">
      <w:pPr>
        <w:jc w:val="both"/>
      </w:pPr>
    </w:p>
    <w:p w:rsidR="00BE1D4B" w:rsidRDefault="00BE1D4B" w:rsidP="00BE1D4B">
      <w:pPr>
        <w:jc w:val="center"/>
      </w:pPr>
      <w:r>
        <w:t>8. Данные сторон договора:</w:t>
      </w:r>
    </w:p>
    <w:p w:rsidR="00BE1D4B" w:rsidRDefault="00BE1D4B" w:rsidP="00BE1D4B"/>
    <w:p w:rsidR="00BE1D4B" w:rsidRPr="00603E3B" w:rsidRDefault="00BE1D4B" w:rsidP="00BE1D4B">
      <w:pPr>
        <w:rPr>
          <w:b/>
        </w:rPr>
      </w:pPr>
      <w:r w:rsidRPr="00603E3B">
        <w:rPr>
          <w:b/>
        </w:rPr>
        <w:t xml:space="preserve">Работодатель: </w:t>
      </w:r>
    </w:p>
    <w:p w:rsidR="00BE1D4B" w:rsidRDefault="00BE1D4B" w:rsidP="00BE1D4B">
      <w:r>
        <w:t>Общество с ограниченной ответственностью  "Топаз"</w:t>
      </w:r>
    </w:p>
    <w:p w:rsidR="00BE1D4B" w:rsidRPr="00603E3B" w:rsidRDefault="00BE1D4B" w:rsidP="00BE1D4B">
      <w:pPr>
        <w:rPr>
          <w:b/>
        </w:rPr>
      </w:pPr>
      <w:r w:rsidRPr="00603E3B">
        <w:rPr>
          <w:b/>
        </w:rPr>
        <w:t>Работник:</w:t>
      </w:r>
    </w:p>
    <w:p w:rsidR="00BE1D4B" w:rsidRDefault="00BE1D4B" w:rsidP="00BE1D4B">
      <w:r>
        <w:t>Соколов Андрей Иванович</w:t>
      </w:r>
    </w:p>
    <w:p w:rsidR="00BE1D4B" w:rsidRDefault="00BE1D4B" w:rsidP="00BE1D4B">
      <w:r>
        <w:t>г. Москва, ул. Бардина, 4стр 22</w:t>
      </w:r>
    </w:p>
    <w:p w:rsidR="00BE1D4B" w:rsidRDefault="00BE1D4B" w:rsidP="00BE1D4B">
      <w:r>
        <w:t>д.р. 06 августа 1975 г.</w:t>
      </w:r>
    </w:p>
    <w:p w:rsidR="00BE1D4B" w:rsidRDefault="00BE1D4B" w:rsidP="00BE1D4B">
      <w:r>
        <w:t>Тел./факс (495) 000-000-00</w:t>
      </w:r>
    </w:p>
    <w:p w:rsidR="00BE1D4B" w:rsidRDefault="00BE1D4B" w:rsidP="00BE1D4B">
      <w:r>
        <w:t>Проживающий по адресу:</w:t>
      </w:r>
    </w:p>
    <w:p w:rsidR="00BE1D4B" w:rsidRDefault="00BE1D4B" w:rsidP="00BE1D4B">
      <w:r>
        <w:t xml:space="preserve">107143 г. Москва ул.Вербная дом 45, </w:t>
      </w:r>
      <w:proofErr w:type="spellStart"/>
      <w:r>
        <w:t>кв</w:t>
      </w:r>
      <w:proofErr w:type="spellEnd"/>
      <w:r>
        <w:t xml:space="preserve"> 4</w:t>
      </w:r>
    </w:p>
    <w:p w:rsidR="00BE1D4B" w:rsidRDefault="00BE1D4B" w:rsidP="00BE1D4B">
      <w:proofErr w:type="gramStart"/>
      <w:r>
        <w:t>р</w:t>
      </w:r>
      <w:proofErr w:type="gramEnd"/>
      <w:r>
        <w:t>/с 14ХХХХХХХХХХХХХХ87 в АБ "ВТБ"  г. Москва</w:t>
      </w:r>
    </w:p>
    <w:p w:rsidR="00BE1D4B" w:rsidRDefault="00BE1D4B" w:rsidP="00BE1D4B">
      <w:r>
        <w:t>Паспорт серия 45 01 № 11ХХ66, выдан 15 марта 2001 г. ОВД Марьина Роща г. Москва</w:t>
      </w:r>
    </w:p>
    <w:p w:rsidR="00BE1D4B" w:rsidRDefault="00BE1D4B" w:rsidP="00BE1D4B">
      <w:r>
        <w:t>БИК 78хххххх79</w:t>
      </w:r>
    </w:p>
    <w:p w:rsidR="00BE1D4B" w:rsidRDefault="00BE1D4B" w:rsidP="00BE1D4B">
      <w:r>
        <w:t>ИНН 25ХХХХХХ57</w:t>
      </w:r>
    </w:p>
    <w:p w:rsidR="00BE1D4B" w:rsidRDefault="00BE1D4B" w:rsidP="00BE1D4B"/>
    <w:p w:rsidR="00BE1D4B" w:rsidRDefault="00BE1D4B" w:rsidP="00BE1D4B">
      <w:r>
        <w:t xml:space="preserve">Настоящий трудовой договор подписан </w:t>
      </w:r>
      <w:r w:rsidR="00D9011E">
        <w:t xml:space="preserve">в г. Москва 09 ноября </w:t>
      </w:r>
      <w:r w:rsidR="00E30215">
        <w:t>2020</w:t>
      </w:r>
      <w:r>
        <w:t xml:space="preserve"> года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двух экземплярах: по одному для каждой из сторон, причем оба экземпляра имеют равную правовую силу.</w:t>
      </w:r>
    </w:p>
    <w:p w:rsidR="00BE1D4B" w:rsidRDefault="00BE1D4B" w:rsidP="00BE1D4B"/>
    <w:p w:rsidR="00BE1D4B" w:rsidRDefault="00BE1D4B" w:rsidP="00BE1D4B">
      <w:r>
        <w:t>Работодател</w:t>
      </w:r>
      <w:r w:rsidR="00D9011E">
        <w:t xml:space="preserve">ь                          </w:t>
      </w:r>
      <w:r>
        <w:t xml:space="preserve">__________________(Степанцов Р.И)   </w:t>
      </w:r>
    </w:p>
    <w:p w:rsidR="00BE1D4B" w:rsidRDefault="00BE1D4B" w:rsidP="00BE1D4B">
      <w:r>
        <w:t>Работник                                   __________________(Соколов А.И.)</w:t>
      </w:r>
    </w:p>
    <w:p w:rsidR="00BE1D4B" w:rsidRDefault="00BE1D4B" w:rsidP="00BE1D4B"/>
    <w:p w:rsidR="00BE1D4B" w:rsidRPr="00E62F69" w:rsidRDefault="00BE1D4B" w:rsidP="00BE1D4B">
      <w:r>
        <w:t>М.П.</w:t>
      </w:r>
      <w:bookmarkStart w:id="0" w:name="_GoBack"/>
      <w:bookmarkEnd w:id="0"/>
    </w:p>
    <w:sectPr w:rsidR="00BE1D4B" w:rsidRPr="00E62F69" w:rsidSect="00996ED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22E5"/>
    <w:multiLevelType w:val="hybridMultilevel"/>
    <w:tmpl w:val="B66E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887E44"/>
    <w:multiLevelType w:val="hybridMultilevel"/>
    <w:tmpl w:val="E19838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E03E4C"/>
    <w:multiLevelType w:val="hybridMultilevel"/>
    <w:tmpl w:val="E7C8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16C"/>
    <w:rsid w:val="00023F44"/>
    <w:rsid w:val="00046FBB"/>
    <w:rsid w:val="0004716C"/>
    <w:rsid w:val="000F54EC"/>
    <w:rsid w:val="00111892"/>
    <w:rsid w:val="00116CDD"/>
    <w:rsid w:val="001449F9"/>
    <w:rsid w:val="00162524"/>
    <w:rsid w:val="001A01B0"/>
    <w:rsid w:val="001A4906"/>
    <w:rsid w:val="001B2DC5"/>
    <w:rsid w:val="001B7D41"/>
    <w:rsid w:val="001C05B9"/>
    <w:rsid w:val="001C3350"/>
    <w:rsid w:val="001D373B"/>
    <w:rsid w:val="00283895"/>
    <w:rsid w:val="002C342D"/>
    <w:rsid w:val="003527F7"/>
    <w:rsid w:val="003539CD"/>
    <w:rsid w:val="00387C5C"/>
    <w:rsid w:val="003C64E9"/>
    <w:rsid w:val="003C73A4"/>
    <w:rsid w:val="003C7A10"/>
    <w:rsid w:val="003E3297"/>
    <w:rsid w:val="00433888"/>
    <w:rsid w:val="00460663"/>
    <w:rsid w:val="00495F0D"/>
    <w:rsid w:val="004B09AB"/>
    <w:rsid w:val="004B7C13"/>
    <w:rsid w:val="00523FD5"/>
    <w:rsid w:val="00603E3B"/>
    <w:rsid w:val="006313FA"/>
    <w:rsid w:val="00665245"/>
    <w:rsid w:val="00683BC3"/>
    <w:rsid w:val="006A67C2"/>
    <w:rsid w:val="00705B98"/>
    <w:rsid w:val="007225AC"/>
    <w:rsid w:val="00756CD5"/>
    <w:rsid w:val="008B7FAE"/>
    <w:rsid w:val="008C0BAB"/>
    <w:rsid w:val="00914D71"/>
    <w:rsid w:val="00937F4E"/>
    <w:rsid w:val="00980F8A"/>
    <w:rsid w:val="0099229C"/>
    <w:rsid w:val="00996ED5"/>
    <w:rsid w:val="00B05F5A"/>
    <w:rsid w:val="00B16C93"/>
    <w:rsid w:val="00B34912"/>
    <w:rsid w:val="00BE1D4B"/>
    <w:rsid w:val="00BF63FA"/>
    <w:rsid w:val="00C30313"/>
    <w:rsid w:val="00C90864"/>
    <w:rsid w:val="00CC5846"/>
    <w:rsid w:val="00CD5407"/>
    <w:rsid w:val="00D00F65"/>
    <w:rsid w:val="00D15EA6"/>
    <w:rsid w:val="00D2516C"/>
    <w:rsid w:val="00D25B7D"/>
    <w:rsid w:val="00D73824"/>
    <w:rsid w:val="00D9011E"/>
    <w:rsid w:val="00D93A96"/>
    <w:rsid w:val="00DB279B"/>
    <w:rsid w:val="00DD1B32"/>
    <w:rsid w:val="00E01E90"/>
    <w:rsid w:val="00E30215"/>
    <w:rsid w:val="00E500E7"/>
    <w:rsid w:val="00E62F69"/>
    <w:rsid w:val="00E81AED"/>
    <w:rsid w:val="00EB12D0"/>
    <w:rsid w:val="00F16B9A"/>
    <w:rsid w:val="00F23327"/>
    <w:rsid w:val="00FD4BB4"/>
    <w:rsid w:val="00FF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ED5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49F9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unhideWhenUsed/>
    <w:rsid w:val="001449F9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980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</cp:lastModifiedBy>
  <cp:revision>5</cp:revision>
  <dcterms:created xsi:type="dcterms:W3CDTF">2015-07-08T16:27:00Z</dcterms:created>
  <dcterms:modified xsi:type="dcterms:W3CDTF">2020-01-05T07:49:00Z</dcterms:modified>
</cp:coreProperties>
</file>